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C77" w:rsidRDefault="008932BB" w:rsidP="00221953">
      <w:pPr>
        <w:jc w:val="center"/>
        <w:rPr>
          <w:rFonts w:eastAsia="Calibri"/>
          <w:b/>
          <w:color w:val="000000"/>
          <w:szCs w:val="28"/>
        </w:rPr>
      </w:pPr>
      <w:r>
        <w:rPr>
          <w:rFonts w:eastAsia="Calibri"/>
          <w:b/>
          <w:color w:val="000000"/>
          <w:szCs w:val="28"/>
        </w:rPr>
        <w:t xml:space="preserve">Комитет жилищно-коммунального хозяйства и энергетики </w:t>
      </w:r>
    </w:p>
    <w:p w:rsidR="008932BB" w:rsidRDefault="008932BB" w:rsidP="00221953">
      <w:pPr>
        <w:jc w:val="center"/>
        <w:rPr>
          <w:rFonts w:eastAsia="Calibri"/>
          <w:b/>
          <w:color w:val="000000"/>
          <w:szCs w:val="28"/>
        </w:rPr>
      </w:pPr>
      <w:bookmarkStart w:id="0" w:name="_GoBack"/>
      <w:bookmarkEnd w:id="0"/>
      <w:r>
        <w:rPr>
          <w:rFonts w:eastAsia="Calibri"/>
          <w:b/>
          <w:color w:val="000000"/>
          <w:szCs w:val="28"/>
        </w:rPr>
        <w:t xml:space="preserve">АМС </w:t>
      </w:r>
      <w:proofErr w:type="spellStart"/>
      <w:r>
        <w:rPr>
          <w:rFonts w:eastAsia="Calibri"/>
          <w:b/>
          <w:color w:val="000000"/>
          <w:szCs w:val="28"/>
        </w:rPr>
        <w:t>г.Владикавказа</w:t>
      </w:r>
      <w:proofErr w:type="spellEnd"/>
    </w:p>
    <w:p w:rsidR="00221953" w:rsidRPr="00B4604D" w:rsidRDefault="00221953" w:rsidP="00221953">
      <w:pPr>
        <w:jc w:val="center"/>
        <w:rPr>
          <w:rFonts w:eastAsia="Calibri"/>
          <w:b/>
          <w:color w:val="000000"/>
          <w:szCs w:val="28"/>
        </w:rPr>
      </w:pPr>
      <w:r w:rsidRPr="00B4604D">
        <w:rPr>
          <w:rFonts w:eastAsia="Calibri"/>
          <w:b/>
          <w:color w:val="000000"/>
          <w:szCs w:val="28"/>
        </w:rPr>
        <w:t>ИЗВЕЩ</w:t>
      </w:r>
      <w:r w:rsidR="008932BB">
        <w:rPr>
          <w:rFonts w:eastAsia="Calibri"/>
          <w:b/>
          <w:color w:val="000000"/>
          <w:szCs w:val="28"/>
        </w:rPr>
        <w:t>АЕТ</w:t>
      </w:r>
    </w:p>
    <w:p w:rsidR="00221953" w:rsidRPr="00B4604D" w:rsidRDefault="00221953" w:rsidP="00221953">
      <w:pPr>
        <w:jc w:val="center"/>
        <w:rPr>
          <w:b/>
          <w:szCs w:val="28"/>
        </w:rPr>
      </w:pPr>
      <w:r w:rsidRPr="00B4604D">
        <w:rPr>
          <w:rFonts w:eastAsia="Calibri"/>
          <w:b/>
          <w:color w:val="000000"/>
          <w:szCs w:val="28"/>
        </w:rPr>
        <w:t xml:space="preserve">о </w:t>
      </w:r>
      <w:r w:rsidRPr="00B4604D">
        <w:rPr>
          <w:b/>
          <w:szCs w:val="28"/>
        </w:rPr>
        <w:t xml:space="preserve">проведении конкурса на право предоставления субсидии из бюджета муниципального образования </w:t>
      </w:r>
      <w:proofErr w:type="spellStart"/>
      <w:r w:rsidRPr="00B4604D">
        <w:rPr>
          <w:b/>
          <w:szCs w:val="28"/>
        </w:rPr>
        <w:t>г.Владикавказ</w:t>
      </w:r>
      <w:proofErr w:type="spellEnd"/>
      <w:r w:rsidRPr="00B4604D">
        <w:rPr>
          <w:b/>
          <w:szCs w:val="28"/>
        </w:rPr>
        <w:t xml:space="preserve"> на возмещение</w:t>
      </w:r>
    </w:p>
    <w:p w:rsidR="00221953" w:rsidRPr="00B4604D" w:rsidRDefault="00221953" w:rsidP="00221953">
      <w:pPr>
        <w:jc w:val="center"/>
        <w:rPr>
          <w:b/>
          <w:szCs w:val="28"/>
        </w:rPr>
      </w:pPr>
      <w:r w:rsidRPr="00B4604D">
        <w:rPr>
          <w:b/>
          <w:szCs w:val="28"/>
        </w:rPr>
        <w:t>затрат, связанных с эксплуатацией и ремонтом сетей уличного освещения города Владикавказа в 2015 году</w:t>
      </w:r>
    </w:p>
    <w:p w:rsidR="00221953" w:rsidRPr="00B4604D" w:rsidRDefault="00221953" w:rsidP="00221953">
      <w:pPr>
        <w:jc w:val="center"/>
        <w:rPr>
          <w:szCs w:val="28"/>
        </w:rPr>
      </w:pPr>
    </w:p>
    <w:p w:rsidR="00221953" w:rsidRPr="00B4604D" w:rsidRDefault="00221953" w:rsidP="0022195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>1.1 Предметом настоящего конкурса является право заключения договора о предоставлении субсидии</w:t>
      </w:r>
      <w:r w:rsidRPr="00B4604D">
        <w:rPr>
          <w:color w:val="000000"/>
          <w:szCs w:val="28"/>
        </w:rPr>
        <w:t xml:space="preserve"> из бюджета муниципального образования </w:t>
      </w:r>
      <w:proofErr w:type="spellStart"/>
      <w:r w:rsidRPr="00B4604D">
        <w:rPr>
          <w:color w:val="000000"/>
          <w:szCs w:val="28"/>
        </w:rPr>
        <w:t>г.Владикавказ</w:t>
      </w:r>
      <w:proofErr w:type="spellEnd"/>
      <w:r w:rsidRPr="00B4604D">
        <w:rPr>
          <w:rFonts w:eastAsia="Calibri"/>
          <w:color w:val="000000"/>
          <w:szCs w:val="28"/>
        </w:rPr>
        <w:t xml:space="preserve"> на возмещение затрат, связанных эксплуатацией и ремонтом сетей уличного освещения города Владикавказа в 2015 году.</w:t>
      </w:r>
    </w:p>
    <w:p w:rsidR="00221953" w:rsidRPr="00B4604D" w:rsidRDefault="00221953" w:rsidP="0022195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>1.2. Субсидия предоставляется на безвозмездной основе, в пределах утвержденных бюджетных ассигнований.</w:t>
      </w:r>
    </w:p>
    <w:p w:rsidR="00221953" w:rsidRPr="00B4604D" w:rsidRDefault="00221953" w:rsidP="0022195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>1.3. Субсидия выделяется на следующие цели:</w:t>
      </w:r>
    </w:p>
    <w:p w:rsidR="00221953" w:rsidRPr="00B4604D" w:rsidRDefault="00221953" w:rsidP="0022195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>обеспечение бесперебойного функционирования сетей уличного освещения (техническое обслуживание, ремонт, наладка электрических сетей и ликвидация повреждений электрических сетей уличного освещения, осветительной арматуры и оборудования.)</w:t>
      </w:r>
    </w:p>
    <w:p w:rsidR="00221953" w:rsidRPr="00B4604D" w:rsidRDefault="00221953" w:rsidP="0022195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>1.4. Организатором конкурса является Комитет жилищно-коммунального хозяйства и энергетики АМС г. Владикавказа.</w:t>
      </w:r>
    </w:p>
    <w:p w:rsidR="00221953" w:rsidRPr="00B4604D" w:rsidRDefault="00221953" w:rsidP="0022195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 xml:space="preserve">1.5. Датой начала срока подачи заявок является </w:t>
      </w:r>
      <w:r w:rsidR="006678BC">
        <w:rPr>
          <w:rFonts w:eastAsia="Calibri"/>
          <w:color w:val="000000"/>
          <w:szCs w:val="28"/>
        </w:rPr>
        <w:t xml:space="preserve">рабочий </w:t>
      </w:r>
      <w:r w:rsidRPr="00B4604D">
        <w:rPr>
          <w:rFonts w:eastAsia="Calibri"/>
          <w:color w:val="000000"/>
          <w:szCs w:val="28"/>
        </w:rPr>
        <w:t>день, следующий за днем размещения информационного извещения о проведении конкурса.</w:t>
      </w:r>
    </w:p>
    <w:p w:rsidR="00221953" w:rsidRPr="00B4604D" w:rsidRDefault="00221953" w:rsidP="0022195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>1.6. Заявки на участие в конкурсе принимаются по адресу: Республика Северная Осетия - Алания, гор</w:t>
      </w:r>
      <w:r w:rsidR="006678BC">
        <w:rPr>
          <w:rFonts w:eastAsia="Calibri"/>
          <w:color w:val="000000"/>
          <w:szCs w:val="28"/>
        </w:rPr>
        <w:t xml:space="preserve">од Владикавказ, пл. Штаба, 2, </w:t>
      </w:r>
      <w:r w:rsidRPr="00B4604D">
        <w:rPr>
          <w:rFonts w:eastAsia="Calibri"/>
          <w:color w:val="000000"/>
          <w:szCs w:val="28"/>
        </w:rPr>
        <w:t>2 этаж, кабинет № 204.</w:t>
      </w:r>
    </w:p>
    <w:p w:rsidR="00221953" w:rsidRPr="00B4604D" w:rsidRDefault="00221953" w:rsidP="0022195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>1.7. Часы приема заявок: с 09.00 до 17.00, перерыв с 13.00 до 14.00 ежедневно, кроме выходных дней.</w:t>
      </w:r>
    </w:p>
    <w:p w:rsidR="00221953" w:rsidRPr="00B4604D" w:rsidRDefault="00221953" w:rsidP="0022195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>1.8. Уполномоченное лицо организатора конкурса - Торчинова Инга Владимировна, тел.: 8-909-476-22-22.</w:t>
      </w:r>
    </w:p>
    <w:p w:rsidR="00221953" w:rsidRPr="00B4604D" w:rsidRDefault="00221953" w:rsidP="0022195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>1.9. Прием заявок на участие в конкурсе прекращается с наступлением срока вскрытия конвертов.</w:t>
      </w:r>
    </w:p>
    <w:p w:rsidR="00221953" w:rsidRPr="00B4604D" w:rsidRDefault="00221953" w:rsidP="0022195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>1.10. Вскрытие конвертов с заявками производится по истечении десяти дней с даты публикации извещения о проведении конкурса по адресу: Республика Северная Осетия - Алания, город Владикавказ,</w:t>
      </w:r>
      <w:r w:rsidR="006678BC">
        <w:rPr>
          <w:rFonts w:eastAsia="Calibri"/>
          <w:color w:val="000000"/>
          <w:szCs w:val="28"/>
        </w:rPr>
        <w:t xml:space="preserve"> </w:t>
      </w:r>
      <w:r w:rsidRPr="00B4604D">
        <w:rPr>
          <w:rFonts w:eastAsia="Calibri"/>
          <w:color w:val="000000"/>
          <w:szCs w:val="28"/>
        </w:rPr>
        <w:t>пл. Штыба, 2, 2 этаж, кабинет № 209.</w:t>
      </w:r>
    </w:p>
    <w:p w:rsidR="00221953" w:rsidRPr="00B4604D" w:rsidRDefault="00221953" w:rsidP="0022195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>1.11. Время вскрытия конвертов: 10 часов 00 минут.</w:t>
      </w:r>
    </w:p>
    <w:p w:rsidR="00221953" w:rsidRPr="00B4604D" w:rsidRDefault="00221953" w:rsidP="0022195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>1.12. Срок рассмотрения заявок: не более трех дней со дня вскрытия конвертов.</w:t>
      </w:r>
    </w:p>
    <w:p w:rsidR="00221953" w:rsidRPr="00B4604D" w:rsidRDefault="00221953" w:rsidP="0022195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 xml:space="preserve">1.13. Информационное извещение о проведении конкурса (приложение № 1) размещается в средствах массовой информации, предназначенных для официального опубликования нормативных правовых актов АМС г. Владикавказа (далее – СМИ) газета «Владикавказ» не менее чем за десять дней до даты вскрытия конвертов с заявками на участие в конкурсе, а также на </w:t>
      </w:r>
      <w:r w:rsidRPr="00B4604D">
        <w:rPr>
          <w:rFonts w:eastAsia="Calibri"/>
          <w:color w:val="000000"/>
          <w:szCs w:val="28"/>
        </w:rPr>
        <w:lastRenderedPageBreak/>
        <w:t>официальном сайте администрации местного самоуправления города Владикавказа.</w:t>
      </w:r>
    </w:p>
    <w:p w:rsidR="00221953" w:rsidRPr="00B4604D" w:rsidRDefault="00221953" w:rsidP="00221953">
      <w:pPr>
        <w:autoSpaceDE w:val="0"/>
        <w:autoSpaceDN w:val="0"/>
        <w:adjustRightInd w:val="0"/>
        <w:ind w:firstLine="851"/>
        <w:jc w:val="both"/>
        <w:rPr>
          <w:rStyle w:val="FontStyle34"/>
          <w:szCs w:val="28"/>
        </w:rPr>
      </w:pPr>
      <w:r w:rsidRPr="00B4604D">
        <w:rPr>
          <w:rStyle w:val="FontStyle34"/>
          <w:szCs w:val="28"/>
        </w:rPr>
        <w:t>1.14. Участник конкурса, подавший заявку, вправе изменить или отозвать заявку в любое время до момента вскрытия конвертов с заявками, направив соответствующее уведомление в порядке, предусмотренном для подачи заявок.</w:t>
      </w:r>
    </w:p>
    <w:p w:rsidR="00221953" w:rsidRPr="00B4604D" w:rsidRDefault="00221953" w:rsidP="00221953">
      <w:pPr>
        <w:ind w:firstLine="851"/>
        <w:contextualSpacing/>
        <w:jc w:val="both"/>
        <w:rPr>
          <w:i/>
          <w:color w:val="000000"/>
          <w:szCs w:val="28"/>
        </w:rPr>
      </w:pPr>
      <w:r w:rsidRPr="00B4604D">
        <w:rPr>
          <w:color w:val="000000"/>
          <w:szCs w:val="28"/>
        </w:rPr>
        <w:t>1.15. Для участия в конкурсе претендент подает заявку в письменном виде, составленную по форме (приложение № 2 к конкурсной документации) с приложением следующих документов:</w:t>
      </w:r>
    </w:p>
    <w:p w:rsidR="00221953" w:rsidRPr="00B4604D" w:rsidRDefault="00221953" w:rsidP="00221953">
      <w:pPr>
        <w:rPr>
          <w:color w:val="000000"/>
          <w:szCs w:val="28"/>
        </w:rPr>
      </w:pPr>
      <w:r w:rsidRPr="00B4604D">
        <w:rPr>
          <w:color w:val="000000"/>
          <w:szCs w:val="28"/>
        </w:rPr>
        <w:t>1) опись входящих в состав заявки документов (приложение № 4);</w:t>
      </w:r>
    </w:p>
    <w:p w:rsidR="00221953" w:rsidRPr="00B4604D" w:rsidRDefault="00221953" w:rsidP="00221953">
      <w:pPr>
        <w:rPr>
          <w:color w:val="000000"/>
          <w:szCs w:val="28"/>
        </w:rPr>
      </w:pPr>
      <w:r w:rsidRPr="00B4604D">
        <w:rPr>
          <w:color w:val="000000"/>
          <w:szCs w:val="28"/>
        </w:rPr>
        <w:t>2) бухгалтерский баланс, составленный на последнюю отчетную дату, подтверждающий стоимость основных средств;</w:t>
      </w:r>
    </w:p>
    <w:p w:rsidR="00221953" w:rsidRPr="00B4604D" w:rsidRDefault="00221953" w:rsidP="00221953">
      <w:pPr>
        <w:rPr>
          <w:color w:val="000000"/>
          <w:szCs w:val="28"/>
        </w:rPr>
      </w:pPr>
      <w:r w:rsidRPr="00B4604D">
        <w:rPr>
          <w:color w:val="000000"/>
          <w:szCs w:val="28"/>
        </w:rPr>
        <w:t>3) Реестр основных средств;</w:t>
      </w:r>
    </w:p>
    <w:p w:rsidR="00221953" w:rsidRPr="00B4604D" w:rsidRDefault="00221953" w:rsidP="00221953">
      <w:pPr>
        <w:rPr>
          <w:color w:val="000000"/>
          <w:szCs w:val="28"/>
        </w:rPr>
      </w:pPr>
      <w:r w:rsidRPr="00B4604D">
        <w:rPr>
          <w:color w:val="000000"/>
          <w:szCs w:val="28"/>
        </w:rPr>
        <w:t>4) оригинал или нотариально заверенную копию выписки из Единого государственного реестра юридических лиц, полученную не ранее чем за один месяц до публикации информационного извещения о проведении конкурса;</w:t>
      </w:r>
    </w:p>
    <w:p w:rsidR="00221953" w:rsidRPr="00B4604D" w:rsidRDefault="00221953" w:rsidP="00221953">
      <w:pPr>
        <w:rPr>
          <w:color w:val="000000"/>
          <w:szCs w:val="28"/>
        </w:rPr>
      </w:pPr>
      <w:r w:rsidRPr="00B4604D">
        <w:rPr>
          <w:color w:val="000000"/>
          <w:szCs w:val="28"/>
        </w:rPr>
        <w:t xml:space="preserve">5) Справка с налоговой инспекции по налоговым платежам об отсутствие просроченной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не превышает двадцать пять процентов балансовой стоимости активов; </w:t>
      </w:r>
    </w:p>
    <w:p w:rsidR="00221953" w:rsidRPr="00B4604D" w:rsidRDefault="00221953" w:rsidP="00221953">
      <w:pPr>
        <w:rPr>
          <w:color w:val="000000"/>
          <w:szCs w:val="28"/>
        </w:rPr>
      </w:pPr>
      <w:r w:rsidRPr="00B4604D">
        <w:rPr>
          <w:color w:val="000000"/>
          <w:szCs w:val="28"/>
        </w:rPr>
        <w:t>6) заверенная копия устава;</w:t>
      </w:r>
    </w:p>
    <w:p w:rsidR="00221953" w:rsidRPr="00B4604D" w:rsidRDefault="00221953" w:rsidP="00221953">
      <w:pPr>
        <w:rPr>
          <w:color w:val="000000"/>
          <w:szCs w:val="28"/>
        </w:rPr>
      </w:pPr>
      <w:r w:rsidRPr="00B4604D">
        <w:rPr>
          <w:color w:val="000000"/>
          <w:szCs w:val="28"/>
        </w:rPr>
        <w:t>7) копию свидетельства о государственной регистрации юридического лица, заверенную претендентом;</w:t>
      </w:r>
    </w:p>
    <w:p w:rsidR="00221953" w:rsidRPr="00B4604D" w:rsidRDefault="00221953" w:rsidP="00221953">
      <w:pPr>
        <w:rPr>
          <w:color w:val="000000"/>
          <w:szCs w:val="28"/>
        </w:rPr>
      </w:pPr>
      <w:r w:rsidRPr="00B4604D">
        <w:rPr>
          <w:color w:val="000000"/>
          <w:szCs w:val="28"/>
        </w:rPr>
        <w:t>8) копию свидетельства о постановке на учет в налоговом органе, заверенную претендентом;</w:t>
      </w:r>
    </w:p>
    <w:p w:rsidR="00221953" w:rsidRPr="00B4604D" w:rsidRDefault="00221953" w:rsidP="00221953">
      <w:pPr>
        <w:rPr>
          <w:color w:val="000000"/>
          <w:szCs w:val="28"/>
        </w:rPr>
      </w:pPr>
      <w:r w:rsidRPr="00B4604D">
        <w:rPr>
          <w:color w:val="000000"/>
          <w:szCs w:val="28"/>
        </w:rPr>
        <w:t xml:space="preserve">9) копию свидетельства о внесении записи в Единый государственный реестр юридических лиц; </w:t>
      </w:r>
    </w:p>
    <w:p w:rsidR="00221953" w:rsidRPr="00B4604D" w:rsidRDefault="00221953" w:rsidP="00221953">
      <w:pPr>
        <w:rPr>
          <w:color w:val="000000"/>
          <w:szCs w:val="28"/>
        </w:rPr>
      </w:pPr>
      <w:r w:rsidRPr="00B4604D">
        <w:rPr>
          <w:color w:val="000000"/>
          <w:szCs w:val="28"/>
        </w:rPr>
        <w:t>10) документы, подтверждающие полномочия лица на осуществление действий от имени претендента;</w:t>
      </w:r>
    </w:p>
    <w:p w:rsidR="00221953" w:rsidRPr="00B4604D" w:rsidRDefault="00221953" w:rsidP="00221953">
      <w:pPr>
        <w:rPr>
          <w:color w:val="000000"/>
          <w:szCs w:val="28"/>
        </w:rPr>
      </w:pPr>
      <w:r w:rsidRPr="00B4604D">
        <w:rPr>
          <w:color w:val="000000"/>
          <w:szCs w:val="28"/>
        </w:rPr>
        <w:t>11) информация из Статистического регистра;</w:t>
      </w:r>
    </w:p>
    <w:p w:rsidR="00221953" w:rsidRPr="00B4604D" w:rsidRDefault="00221953" w:rsidP="00221953">
      <w:pPr>
        <w:rPr>
          <w:color w:val="000000"/>
          <w:szCs w:val="28"/>
        </w:rPr>
      </w:pPr>
      <w:r w:rsidRPr="00B4604D">
        <w:rPr>
          <w:color w:val="000000"/>
          <w:szCs w:val="28"/>
        </w:rPr>
        <w:t>12) копия свидетельства саморегулируемой организации;</w:t>
      </w:r>
    </w:p>
    <w:p w:rsidR="00221953" w:rsidRPr="00B4604D" w:rsidRDefault="00221953" w:rsidP="00221953">
      <w:pPr>
        <w:rPr>
          <w:color w:val="000000"/>
          <w:szCs w:val="28"/>
        </w:rPr>
      </w:pPr>
      <w:r w:rsidRPr="00B4604D">
        <w:rPr>
          <w:color w:val="000000"/>
          <w:szCs w:val="28"/>
        </w:rPr>
        <w:t>13) копии исполненных муниципальных договоров, заверенных в установленном порядке, подтверждающих опыт успешного выполнения работ по содержанию объектов жилищно-коммунального хозяйства по аналогичным видам деятельности;</w:t>
      </w:r>
    </w:p>
    <w:p w:rsidR="00221953" w:rsidRPr="00B4604D" w:rsidRDefault="00221953" w:rsidP="00221953">
      <w:pPr>
        <w:rPr>
          <w:color w:val="000000"/>
          <w:szCs w:val="28"/>
        </w:rPr>
      </w:pPr>
      <w:r w:rsidRPr="00B4604D">
        <w:rPr>
          <w:color w:val="000000"/>
          <w:szCs w:val="28"/>
        </w:rPr>
        <w:t>14) подтверждение наличие специализированной автомобильной техники для выполнения условий конкурса;</w:t>
      </w:r>
    </w:p>
    <w:p w:rsidR="00221953" w:rsidRPr="00B4604D" w:rsidRDefault="00221953" w:rsidP="00221953">
      <w:pPr>
        <w:rPr>
          <w:color w:val="000000"/>
          <w:szCs w:val="28"/>
        </w:rPr>
      </w:pPr>
      <w:r w:rsidRPr="00B4604D">
        <w:rPr>
          <w:color w:val="000000"/>
          <w:szCs w:val="28"/>
        </w:rPr>
        <w:t>15) копии квалифицированных кадров по форме Т2;</w:t>
      </w:r>
    </w:p>
    <w:p w:rsidR="00221953" w:rsidRPr="00B4604D" w:rsidRDefault="00221953" w:rsidP="00221953">
      <w:pPr>
        <w:rPr>
          <w:color w:val="000000"/>
          <w:szCs w:val="28"/>
        </w:rPr>
      </w:pPr>
      <w:r w:rsidRPr="00B4604D">
        <w:rPr>
          <w:color w:val="000000"/>
          <w:szCs w:val="28"/>
        </w:rPr>
        <w:t>16) предложения по форме, согласно приложению № 3 к настоящей конкурсной документации.</w:t>
      </w:r>
      <w:r w:rsidRPr="00B4604D">
        <w:rPr>
          <w:color w:val="000000"/>
          <w:szCs w:val="28"/>
        </w:rPr>
        <w:br w:type="page"/>
      </w:r>
      <w:r w:rsidRPr="00B4604D">
        <w:rPr>
          <w:color w:val="000000"/>
          <w:szCs w:val="28"/>
        </w:rPr>
        <w:lastRenderedPageBreak/>
        <w:t>Критерии конкурсного отбора:</w:t>
      </w:r>
    </w:p>
    <w:p w:rsidR="00221953" w:rsidRPr="00B4604D" w:rsidRDefault="00221953" w:rsidP="00221953">
      <w:pPr>
        <w:autoSpaceDE w:val="0"/>
        <w:autoSpaceDN w:val="0"/>
        <w:adjustRightInd w:val="0"/>
        <w:ind w:left="851"/>
        <w:jc w:val="both"/>
        <w:rPr>
          <w:color w:val="000000"/>
          <w:szCs w:val="28"/>
        </w:rPr>
      </w:pPr>
    </w:p>
    <w:p w:rsidR="00221953" w:rsidRPr="00B4604D" w:rsidRDefault="00221953" w:rsidP="00221953">
      <w:pPr>
        <w:autoSpaceDE w:val="0"/>
        <w:autoSpaceDN w:val="0"/>
        <w:adjustRightInd w:val="0"/>
        <w:spacing w:line="259" w:lineRule="auto"/>
        <w:ind w:firstLine="851"/>
        <w:jc w:val="both"/>
        <w:rPr>
          <w:szCs w:val="28"/>
        </w:rPr>
      </w:pPr>
      <w:r w:rsidRPr="00B4604D">
        <w:rPr>
          <w:szCs w:val="28"/>
        </w:rPr>
        <w:t xml:space="preserve">1.16. Для получения оценки (значения в баллах) по критерию) для каждой заявки вычисляется среднее арифметическое оценок в баллах, присвоенных всеми членами Комиссии по критерию. </w:t>
      </w:r>
    </w:p>
    <w:p w:rsidR="00221953" w:rsidRPr="00B4604D" w:rsidRDefault="00221953" w:rsidP="00221953">
      <w:pPr>
        <w:autoSpaceDE w:val="0"/>
        <w:autoSpaceDN w:val="0"/>
        <w:adjustRightInd w:val="0"/>
        <w:spacing w:line="259" w:lineRule="auto"/>
        <w:ind w:firstLine="851"/>
        <w:jc w:val="both"/>
        <w:rPr>
          <w:szCs w:val="28"/>
        </w:rPr>
      </w:pPr>
      <w:r w:rsidRPr="00B4604D">
        <w:rPr>
          <w:szCs w:val="28"/>
        </w:rPr>
        <w:t>1.17. Предложениям участников Конкурса, по итогам оценки присваиваются</w:t>
      </w:r>
      <w:r w:rsidR="00C36F96">
        <w:rPr>
          <w:szCs w:val="28"/>
        </w:rPr>
        <w:t xml:space="preserve"> порядковые номера, в </w:t>
      </w:r>
      <w:r w:rsidRPr="00B4604D">
        <w:rPr>
          <w:szCs w:val="28"/>
        </w:rPr>
        <w:t xml:space="preserve">следующем </w:t>
      </w:r>
      <w:proofErr w:type="gramStart"/>
      <w:r w:rsidRPr="00B4604D">
        <w:rPr>
          <w:szCs w:val="28"/>
        </w:rPr>
        <w:t>порядке:  заявке</w:t>
      </w:r>
      <w:proofErr w:type="gramEnd"/>
      <w:r w:rsidRPr="00B4604D">
        <w:rPr>
          <w:szCs w:val="28"/>
        </w:rPr>
        <w:t xml:space="preserve">  на участие в  конкурсе, содержащей лучшие условия по баллам присваивается номер 1, заявке на участие в  конкурсе, содержащей участие в Конкурсе  набравшие меньшее количество баллов присваивается номер 2 и т.д. </w:t>
      </w:r>
    </w:p>
    <w:p w:rsidR="00221953" w:rsidRPr="00B4604D" w:rsidRDefault="00221953" w:rsidP="00221953">
      <w:pPr>
        <w:autoSpaceDE w:val="0"/>
        <w:autoSpaceDN w:val="0"/>
        <w:adjustRightInd w:val="0"/>
        <w:spacing w:line="259" w:lineRule="auto"/>
        <w:ind w:firstLine="851"/>
        <w:jc w:val="both"/>
        <w:rPr>
          <w:szCs w:val="28"/>
        </w:rPr>
      </w:pPr>
      <w:r w:rsidRPr="00B4604D">
        <w:rPr>
          <w:szCs w:val="28"/>
        </w:rPr>
        <w:t>1.18. В</w:t>
      </w:r>
      <w:r w:rsidR="002E756E">
        <w:rPr>
          <w:szCs w:val="28"/>
        </w:rPr>
        <w:t xml:space="preserve"> </w:t>
      </w:r>
      <w:r w:rsidRPr="00B4604D">
        <w:rPr>
          <w:szCs w:val="28"/>
        </w:rPr>
        <w:t>случае если в двух заявках на участие в Конкурсе содержатся одинаковые баллы (суммарная оценка одинакова), меньший порядковый номер присваивается заявке на участие в Конкурсе, поступившей ранее других заявок на участие в Конкурсе и содержащих такие же условия.</w:t>
      </w:r>
    </w:p>
    <w:p w:rsidR="00221953" w:rsidRPr="00B4604D" w:rsidRDefault="00221953" w:rsidP="00221953">
      <w:pPr>
        <w:autoSpaceDE w:val="0"/>
        <w:autoSpaceDN w:val="0"/>
        <w:adjustRightInd w:val="0"/>
        <w:spacing w:line="259" w:lineRule="auto"/>
        <w:ind w:firstLine="851"/>
        <w:jc w:val="both"/>
        <w:rPr>
          <w:szCs w:val="28"/>
        </w:rPr>
      </w:pPr>
      <w:r w:rsidRPr="00B4604D">
        <w:rPr>
          <w:szCs w:val="28"/>
        </w:rPr>
        <w:t>1.19. Конкурсная комиссия правомочна решать вопросы, отнесенные к ее компетенции, если на заседании присутствует не менее пятидесяти процентов от общего числа ее членов.</w:t>
      </w:r>
    </w:p>
    <w:p w:rsidR="00221953" w:rsidRPr="00B4604D" w:rsidRDefault="00221953" w:rsidP="00221953">
      <w:pPr>
        <w:autoSpaceDE w:val="0"/>
        <w:autoSpaceDN w:val="0"/>
        <w:adjustRightInd w:val="0"/>
        <w:spacing w:line="259" w:lineRule="auto"/>
        <w:ind w:firstLine="851"/>
        <w:jc w:val="both"/>
        <w:rPr>
          <w:szCs w:val="28"/>
        </w:rPr>
      </w:pPr>
      <w:r w:rsidRPr="00B4604D">
        <w:rPr>
          <w:szCs w:val="28"/>
        </w:rPr>
        <w:t xml:space="preserve">1.20. По итогам проведения оценки и сопоставления заявок на участие в Конкурсе конкурсной комиссией оформляется протокол оценки и </w:t>
      </w:r>
      <w:proofErr w:type="gramStart"/>
      <w:r w:rsidRPr="00B4604D">
        <w:rPr>
          <w:szCs w:val="28"/>
        </w:rPr>
        <w:t>сопоставления  заявок</w:t>
      </w:r>
      <w:proofErr w:type="gramEnd"/>
      <w:r w:rsidRPr="00B4604D">
        <w:rPr>
          <w:szCs w:val="28"/>
        </w:rPr>
        <w:t xml:space="preserve"> на участие в Конкурсе.</w:t>
      </w:r>
    </w:p>
    <w:p w:rsidR="00221953" w:rsidRPr="00B4604D" w:rsidRDefault="00221953" w:rsidP="00221953">
      <w:pPr>
        <w:autoSpaceDE w:val="0"/>
        <w:autoSpaceDN w:val="0"/>
        <w:adjustRightInd w:val="0"/>
        <w:spacing w:line="259" w:lineRule="auto"/>
        <w:ind w:firstLine="851"/>
        <w:jc w:val="both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5"/>
        <w:gridCol w:w="4683"/>
        <w:gridCol w:w="2132"/>
        <w:gridCol w:w="1518"/>
      </w:tblGrid>
      <w:tr w:rsidR="00221953" w:rsidRPr="00B4604D" w:rsidTr="001D24F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53" w:rsidRPr="00B4604D" w:rsidRDefault="00221953" w:rsidP="001D24F3">
            <w:pPr>
              <w:tabs>
                <w:tab w:val="left" w:pos="399"/>
              </w:tabs>
              <w:jc w:val="both"/>
              <w:rPr>
                <w:b/>
              </w:rPr>
            </w:pPr>
            <w:r w:rsidRPr="00B4604D">
              <w:rPr>
                <w:b/>
                <w:color w:val="000000"/>
                <w:szCs w:val="28"/>
              </w:rPr>
              <w:br w:type="page"/>
            </w:r>
            <w:r w:rsidRPr="00B4604D">
              <w:rPr>
                <w:b/>
              </w:rPr>
              <w:t xml:space="preserve">№ </w:t>
            </w:r>
            <w:proofErr w:type="spellStart"/>
            <w:r w:rsidRPr="00B4604D">
              <w:rPr>
                <w:b/>
              </w:rPr>
              <w:t>пп</w:t>
            </w:r>
            <w:proofErr w:type="spellEnd"/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rPr>
                <w:b/>
              </w:rPr>
              <w:t>Критерии оценки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  <w:rPr>
                <w:b/>
              </w:rPr>
            </w:pPr>
            <w:r w:rsidRPr="00B4604D">
              <w:rPr>
                <w:b/>
              </w:rPr>
              <w:t>Значение критерия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  <w:rPr>
                <w:b/>
              </w:rPr>
            </w:pPr>
            <w:r w:rsidRPr="00B4604D">
              <w:rPr>
                <w:b/>
              </w:rPr>
              <w:t>Величина баллов</w:t>
            </w:r>
          </w:p>
        </w:tc>
      </w:tr>
      <w:tr w:rsidR="00221953" w:rsidRPr="00B4604D" w:rsidTr="001D24F3"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1</w:t>
            </w:r>
          </w:p>
        </w:tc>
        <w:tc>
          <w:tcPr>
            <w:tcW w:w="4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spacing w:after="200" w:line="276" w:lineRule="auto"/>
              <w:jc w:val="both"/>
            </w:pPr>
            <w:r w:rsidRPr="00B4604D">
              <w:t>Вид работ, на который предоставляется субсидия, предусмотрен уставной деятельностью предприятия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предусмотрен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14,29 балла</w:t>
            </w:r>
          </w:p>
        </w:tc>
      </w:tr>
      <w:tr w:rsidR="00221953" w:rsidRPr="00B4604D" w:rsidTr="001D24F3"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  <w:rPr>
                <w:b/>
              </w:rPr>
            </w:pPr>
          </w:p>
        </w:tc>
        <w:tc>
          <w:tcPr>
            <w:tcW w:w="4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both"/>
              <w:rPr>
                <w:b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не предусмотрен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0 балла</w:t>
            </w:r>
          </w:p>
        </w:tc>
      </w:tr>
      <w:tr w:rsidR="00221953" w:rsidRPr="00B4604D" w:rsidTr="001D24F3">
        <w:trPr>
          <w:trHeight w:val="185"/>
        </w:trPr>
        <w:tc>
          <w:tcPr>
            <w:tcW w:w="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center"/>
            </w:pPr>
            <w:r w:rsidRPr="00B4604D">
              <w:t>2</w:t>
            </w:r>
          </w:p>
        </w:tc>
        <w:tc>
          <w:tcPr>
            <w:tcW w:w="46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both"/>
            </w:pPr>
            <w:r w:rsidRPr="00B4604D">
              <w:t>Наличие опыта успешного выполнения работ по содержанию объектов жилищно-коммунального хозяйства по аналогичным видам деятельности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менее 1 года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5 баллов</w:t>
            </w:r>
          </w:p>
        </w:tc>
      </w:tr>
      <w:tr w:rsidR="00221953" w:rsidRPr="00B4604D" w:rsidTr="001D24F3">
        <w:trPr>
          <w:trHeight w:val="185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center"/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от 1 года до 2 лет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7 баллов</w:t>
            </w:r>
          </w:p>
        </w:tc>
      </w:tr>
      <w:tr w:rsidR="00221953" w:rsidRPr="00B4604D" w:rsidTr="001D24F3">
        <w:trPr>
          <w:trHeight w:val="185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center"/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3 года и выше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14,29 балла</w:t>
            </w:r>
          </w:p>
        </w:tc>
      </w:tr>
      <w:tr w:rsidR="00221953" w:rsidRPr="00B4604D" w:rsidTr="001D24F3">
        <w:trPr>
          <w:trHeight w:val="185"/>
        </w:trPr>
        <w:tc>
          <w:tcPr>
            <w:tcW w:w="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center"/>
            </w:pPr>
            <w:r w:rsidRPr="00B4604D">
              <w:t>3</w:t>
            </w:r>
          </w:p>
        </w:tc>
        <w:tc>
          <w:tcPr>
            <w:tcW w:w="46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both"/>
            </w:pPr>
            <w:r w:rsidRPr="00B4604D">
              <w:t xml:space="preserve">Отсутствие просроченной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по данным бухгалтерской отчетности за </w:t>
            </w:r>
            <w:r w:rsidRPr="00B4604D">
              <w:lastRenderedPageBreak/>
              <w:t>последний завершенный отчетный период</w:t>
            </w:r>
          </w:p>
          <w:p w:rsidR="00221953" w:rsidRPr="00B4604D" w:rsidRDefault="00221953" w:rsidP="001D24F3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proofErr w:type="gramStart"/>
            <w:r w:rsidRPr="00B4604D">
              <w:lastRenderedPageBreak/>
              <w:t>задолженность</w:t>
            </w:r>
            <w:proofErr w:type="gramEnd"/>
            <w:r w:rsidRPr="00B4604D">
              <w:t xml:space="preserve"> не превышающая 25%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14,29 балла</w:t>
            </w:r>
          </w:p>
        </w:tc>
      </w:tr>
      <w:tr w:rsidR="00221953" w:rsidRPr="00B4604D" w:rsidTr="001D24F3">
        <w:trPr>
          <w:trHeight w:val="185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center"/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proofErr w:type="gramStart"/>
            <w:r w:rsidRPr="00B4604D">
              <w:t>задолженность</w:t>
            </w:r>
            <w:proofErr w:type="gramEnd"/>
            <w:r w:rsidRPr="00B4604D">
              <w:t xml:space="preserve"> превышающая 25 %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0 баллов</w:t>
            </w:r>
          </w:p>
        </w:tc>
      </w:tr>
      <w:tr w:rsidR="00221953" w:rsidRPr="00B4604D" w:rsidTr="001D24F3">
        <w:trPr>
          <w:trHeight w:val="185"/>
        </w:trPr>
        <w:tc>
          <w:tcPr>
            <w:tcW w:w="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center"/>
            </w:pPr>
            <w:r w:rsidRPr="00B4604D">
              <w:lastRenderedPageBreak/>
              <w:t>4</w:t>
            </w:r>
          </w:p>
        </w:tc>
        <w:tc>
          <w:tcPr>
            <w:tcW w:w="46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both"/>
            </w:pPr>
            <w:r w:rsidRPr="00B4604D">
              <w:rPr>
                <w:szCs w:val="28"/>
              </w:rPr>
              <w:t>Наличие специализированной автомобильной техники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от 1 до 3 ед.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5 баллов</w:t>
            </w:r>
          </w:p>
        </w:tc>
      </w:tr>
      <w:tr w:rsidR="00221953" w:rsidRPr="00B4604D" w:rsidTr="001D24F3">
        <w:trPr>
          <w:trHeight w:val="185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center"/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от 3 до 5 ед.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7 баллов</w:t>
            </w:r>
          </w:p>
        </w:tc>
      </w:tr>
      <w:tr w:rsidR="00221953" w:rsidRPr="00B4604D" w:rsidTr="001D24F3">
        <w:trPr>
          <w:trHeight w:val="185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center"/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свыше 5 ед.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14,29 балла</w:t>
            </w:r>
          </w:p>
        </w:tc>
      </w:tr>
      <w:tr w:rsidR="00221953" w:rsidRPr="00B4604D" w:rsidTr="001D24F3">
        <w:trPr>
          <w:trHeight w:val="185"/>
        </w:trPr>
        <w:tc>
          <w:tcPr>
            <w:tcW w:w="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center"/>
            </w:pPr>
            <w:r w:rsidRPr="00B4604D">
              <w:t>5</w:t>
            </w:r>
          </w:p>
        </w:tc>
        <w:tc>
          <w:tcPr>
            <w:tcW w:w="46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both"/>
            </w:pPr>
            <w:r w:rsidRPr="00B4604D">
              <w:t>Наличие квалифицированных специалистов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 xml:space="preserve">от 5 </w:t>
            </w:r>
            <w:proofErr w:type="gramStart"/>
            <w:r w:rsidRPr="00B4604D">
              <w:t>чел</w:t>
            </w:r>
            <w:proofErr w:type="gramEnd"/>
            <w:r w:rsidRPr="00B4604D">
              <w:t xml:space="preserve"> до 10 чел.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5 баллов</w:t>
            </w:r>
          </w:p>
        </w:tc>
      </w:tr>
      <w:tr w:rsidR="00221953" w:rsidRPr="00B4604D" w:rsidTr="001D24F3">
        <w:trPr>
          <w:trHeight w:val="185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center"/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 xml:space="preserve">от 10 </w:t>
            </w:r>
            <w:proofErr w:type="gramStart"/>
            <w:r w:rsidRPr="00B4604D">
              <w:t>чел</w:t>
            </w:r>
            <w:proofErr w:type="gramEnd"/>
            <w:r w:rsidRPr="00B4604D">
              <w:t xml:space="preserve"> до 15 чел.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7 баллов</w:t>
            </w:r>
          </w:p>
        </w:tc>
      </w:tr>
      <w:tr w:rsidR="00221953" w:rsidRPr="00B4604D" w:rsidTr="001D24F3">
        <w:trPr>
          <w:trHeight w:val="185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center"/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свыше 15 чел.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14,29 балла</w:t>
            </w:r>
          </w:p>
        </w:tc>
      </w:tr>
      <w:tr w:rsidR="00221953" w:rsidRPr="00B4604D" w:rsidTr="001D24F3">
        <w:trPr>
          <w:trHeight w:val="185"/>
        </w:trPr>
        <w:tc>
          <w:tcPr>
            <w:tcW w:w="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center"/>
            </w:pPr>
            <w:r w:rsidRPr="00B4604D">
              <w:t>6</w:t>
            </w:r>
          </w:p>
        </w:tc>
        <w:tc>
          <w:tcPr>
            <w:tcW w:w="46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both"/>
            </w:pPr>
            <w:r w:rsidRPr="00B4604D">
              <w:t>Наличие свидетельства СРО о допуске по видам работ наружного освещения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proofErr w:type="gramStart"/>
            <w:r w:rsidRPr="00B4604D">
              <w:t>работы</w:t>
            </w:r>
            <w:proofErr w:type="gramEnd"/>
            <w:r w:rsidRPr="00B4604D">
              <w:t xml:space="preserve"> которых не превышают 10 млн. руб.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0 баллов</w:t>
            </w:r>
          </w:p>
        </w:tc>
      </w:tr>
      <w:tr w:rsidR="00221953" w:rsidRPr="00B4604D" w:rsidTr="001D24F3">
        <w:trPr>
          <w:trHeight w:val="185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center"/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proofErr w:type="gramStart"/>
            <w:r w:rsidRPr="00B4604D">
              <w:t>работы</w:t>
            </w:r>
            <w:proofErr w:type="gramEnd"/>
            <w:r w:rsidRPr="00B4604D">
              <w:t xml:space="preserve"> которых не превышают 60 млн. руб.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14,29 балла</w:t>
            </w:r>
          </w:p>
        </w:tc>
      </w:tr>
      <w:tr w:rsidR="00221953" w:rsidRPr="00B4604D" w:rsidTr="001D24F3">
        <w:trPr>
          <w:trHeight w:val="185"/>
        </w:trPr>
        <w:tc>
          <w:tcPr>
            <w:tcW w:w="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center"/>
            </w:pPr>
            <w:r w:rsidRPr="00B4604D">
              <w:t>7</w:t>
            </w:r>
          </w:p>
        </w:tc>
        <w:tc>
          <w:tcPr>
            <w:tcW w:w="46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both"/>
            </w:pPr>
            <w:r w:rsidRPr="00B4604D">
              <w:t>Наличие диспетчера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наличие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14,29 балла</w:t>
            </w:r>
          </w:p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</w:p>
        </w:tc>
      </w:tr>
      <w:tr w:rsidR="00221953" w:rsidRPr="00B4604D" w:rsidTr="001D24F3">
        <w:trPr>
          <w:trHeight w:val="185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center"/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отсутствие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953" w:rsidRPr="00B4604D" w:rsidRDefault="00221953" w:rsidP="001D24F3">
            <w:pPr>
              <w:tabs>
                <w:tab w:val="left" w:pos="399"/>
              </w:tabs>
              <w:jc w:val="center"/>
            </w:pPr>
            <w:r w:rsidRPr="00B4604D">
              <w:t>0 баллов</w:t>
            </w:r>
          </w:p>
        </w:tc>
      </w:tr>
    </w:tbl>
    <w:p w:rsidR="00221953" w:rsidRPr="00B4604D" w:rsidRDefault="00221953" w:rsidP="00221953">
      <w:pPr>
        <w:rPr>
          <w:b/>
          <w:color w:val="000000"/>
          <w:szCs w:val="28"/>
        </w:rPr>
      </w:pPr>
    </w:p>
    <w:p w:rsidR="00221953" w:rsidRPr="00B4604D" w:rsidRDefault="00221953" w:rsidP="00221953">
      <w:pPr>
        <w:rPr>
          <w:b/>
          <w:color w:val="000000"/>
          <w:szCs w:val="28"/>
        </w:rPr>
      </w:pPr>
      <w:r w:rsidRPr="00B4604D">
        <w:rPr>
          <w:b/>
          <w:color w:val="000000"/>
          <w:szCs w:val="28"/>
        </w:rPr>
        <w:br w:type="page"/>
      </w:r>
    </w:p>
    <w:sectPr w:rsidR="00221953" w:rsidRPr="00B46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8CF"/>
    <w:rsid w:val="00221953"/>
    <w:rsid w:val="002E756E"/>
    <w:rsid w:val="005A7C77"/>
    <w:rsid w:val="005E28CF"/>
    <w:rsid w:val="006678BC"/>
    <w:rsid w:val="008932BB"/>
    <w:rsid w:val="00996631"/>
    <w:rsid w:val="00C36F96"/>
    <w:rsid w:val="00FF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628E68-1DDC-427F-8898-C1BE07F8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95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4">
    <w:name w:val="Font Style34"/>
    <w:basedOn w:val="a0"/>
    <w:uiPriority w:val="99"/>
    <w:rsid w:val="00221953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 Торчинова</dc:creator>
  <cp:keywords/>
  <dc:description/>
  <cp:lastModifiedBy>Инга Торчинова</cp:lastModifiedBy>
  <cp:revision>10</cp:revision>
  <dcterms:created xsi:type="dcterms:W3CDTF">2014-12-26T06:50:00Z</dcterms:created>
  <dcterms:modified xsi:type="dcterms:W3CDTF">2014-12-26T07:03:00Z</dcterms:modified>
</cp:coreProperties>
</file>